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C4" w:rsidRDefault="00F355C4" w:rsidP="00F355C4">
      <w:pPr>
        <w:pStyle w:val="p1"/>
      </w:pPr>
      <w:r>
        <w:rPr>
          <w:rStyle w:val="s1"/>
        </w:rPr>
        <w:t>СОГЛАСОВАНО</w:t>
      </w:r>
    </w:p>
    <w:p w:rsidR="00F355C4" w:rsidRDefault="00F355C4" w:rsidP="00F355C4">
      <w:pPr>
        <w:pStyle w:val="p1"/>
      </w:pPr>
      <w:r>
        <w:rPr>
          <w:rStyle w:val="s2"/>
        </w:rPr>
        <w:t>Председатель профсоюзного комитета</w:t>
      </w:r>
    </w:p>
    <w:p w:rsidR="00F355C4" w:rsidRDefault="00576876" w:rsidP="00F355C4">
      <w:pPr>
        <w:pStyle w:val="p2"/>
      </w:pPr>
      <w:r>
        <w:rPr>
          <w:rStyle w:val="s2"/>
        </w:rPr>
        <w:t>/Худякова О</w:t>
      </w:r>
      <w:r w:rsidR="00F355C4">
        <w:rPr>
          <w:rStyle w:val="s2"/>
        </w:rPr>
        <w:t>.</w:t>
      </w:r>
      <w:r>
        <w:rPr>
          <w:rStyle w:val="s2"/>
        </w:rPr>
        <w:t xml:space="preserve"> </w:t>
      </w:r>
      <w:r w:rsidR="00F355C4">
        <w:rPr>
          <w:rStyle w:val="s2"/>
        </w:rPr>
        <w:t>B./</w:t>
      </w:r>
    </w:p>
    <w:p w:rsidR="00F355C4" w:rsidRDefault="00576876" w:rsidP="00F355C4">
      <w:pPr>
        <w:pStyle w:val="p1"/>
      </w:pPr>
      <w:r>
        <w:rPr>
          <w:rStyle w:val="s2"/>
        </w:rPr>
        <w:t>Протокол №4 от 26.09.2014</w:t>
      </w:r>
      <w:r w:rsidR="00F355C4">
        <w:rPr>
          <w:rStyle w:val="s2"/>
        </w:rPr>
        <w:t>г.</w:t>
      </w:r>
    </w:p>
    <w:p w:rsidR="00F355C4" w:rsidRDefault="00F355C4" w:rsidP="00F355C4">
      <w:pPr>
        <w:pStyle w:val="p1"/>
      </w:pPr>
      <w:r>
        <w:rPr>
          <w:rStyle w:val="s1"/>
        </w:rPr>
        <w:t>УТВЕРЖДАЮ</w:t>
      </w:r>
    </w:p>
    <w:p w:rsidR="00F355C4" w:rsidRDefault="00F355C4" w:rsidP="00F355C4">
      <w:pPr>
        <w:pStyle w:val="p3"/>
        <w:rPr>
          <w:rStyle w:val="s2"/>
        </w:rPr>
      </w:pPr>
      <w:r>
        <w:rPr>
          <w:rStyle w:val="s2"/>
        </w:rPr>
        <w:t xml:space="preserve">Заведующий МБДОУ </w:t>
      </w:r>
      <w:r w:rsidR="00576876">
        <w:rPr>
          <w:rStyle w:val="s2"/>
        </w:rPr>
        <w:t xml:space="preserve">ДС КВ №14 </w:t>
      </w:r>
    </w:p>
    <w:p w:rsidR="00576876" w:rsidRDefault="00576876" w:rsidP="00F355C4">
      <w:pPr>
        <w:pStyle w:val="p3"/>
      </w:pPr>
      <w:r>
        <w:rPr>
          <w:rStyle w:val="s2"/>
        </w:rPr>
        <w:t xml:space="preserve">ст. </w:t>
      </w:r>
      <w:proofErr w:type="gramStart"/>
      <w:r>
        <w:rPr>
          <w:rStyle w:val="s2"/>
        </w:rPr>
        <w:t>Северской</w:t>
      </w:r>
      <w:proofErr w:type="gramEnd"/>
      <w:r>
        <w:rPr>
          <w:rStyle w:val="s2"/>
        </w:rPr>
        <w:t xml:space="preserve"> МО Северский район</w:t>
      </w:r>
    </w:p>
    <w:p w:rsidR="00F355C4" w:rsidRDefault="00576876" w:rsidP="00F355C4">
      <w:pPr>
        <w:pStyle w:val="p4"/>
      </w:pPr>
      <w:r>
        <w:rPr>
          <w:rStyle w:val="s2"/>
        </w:rPr>
        <w:t xml:space="preserve">________ /Л. Н. </w:t>
      </w:r>
      <w:proofErr w:type="spellStart"/>
      <w:r>
        <w:rPr>
          <w:rStyle w:val="s2"/>
        </w:rPr>
        <w:t>Дромиади</w:t>
      </w:r>
      <w:proofErr w:type="spellEnd"/>
      <w:r w:rsidR="00F355C4">
        <w:rPr>
          <w:rStyle w:val="s2"/>
        </w:rPr>
        <w:t>/</w:t>
      </w:r>
    </w:p>
    <w:p w:rsidR="00F355C4" w:rsidRDefault="00576876" w:rsidP="00F355C4">
      <w:pPr>
        <w:pStyle w:val="p4"/>
      </w:pPr>
      <w:r>
        <w:rPr>
          <w:rStyle w:val="s2"/>
        </w:rPr>
        <w:t>Приказ №93</w:t>
      </w:r>
      <w:r w:rsidR="00F355C4">
        <w:rPr>
          <w:rStyle w:val="s2"/>
        </w:rPr>
        <w:t xml:space="preserve"> </w:t>
      </w:r>
      <w:r>
        <w:rPr>
          <w:rStyle w:val="s2"/>
        </w:rPr>
        <w:t xml:space="preserve"> от  27.09.2014</w:t>
      </w:r>
      <w:r w:rsidR="00F355C4">
        <w:rPr>
          <w:rStyle w:val="s2"/>
        </w:rPr>
        <w:t>г.</w:t>
      </w:r>
    </w:p>
    <w:p w:rsidR="00576876" w:rsidRDefault="00576876" w:rsidP="00F355C4">
      <w:pPr>
        <w:pStyle w:val="p6"/>
        <w:rPr>
          <w:rStyle w:val="s1"/>
        </w:rPr>
      </w:pPr>
    </w:p>
    <w:p w:rsidR="00F355C4" w:rsidRPr="00576876" w:rsidRDefault="00F355C4" w:rsidP="00576876">
      <w:pPr>
        <w:pStyle w:val="p6"/>
        <w:jc w:val="center"/>
        <w:rPr>
          <w:b/>
          <w:sz w:val="28"/>
          <w:szCs w:val="28"/>
        </w:rPr>
      </w:pPr>
      <w:r w:rsidRPr="00576876">
        <w:rPr>
          <w:rStyle w:val="s1"/>
          <w:b/>
          <w:sz w:val="28"/>
          <w:szCs w:val="28"/>
        </w:rPr>
        <w:t>ПОЛОЖЕНИЕ</w:t>
      </w:r>
    </w:p>
    <w:p w:rsidR="00F355C4" w:rsidRPr="00576876" w:rsidRDefault="00F355C4" w:rsidP="00576876">
      <w:pPr>
        <w:pStyle w:val="p6"/>
        <w:jc w:val="center"/>
        <w:rPr>
          <w:b/>
          <w:sz w:val="28"/>
          <w:szCs w:val="28"/>
        </w:rPr>
      </w:pPr>
      <w:r w:rsidRPr="00576876">
        <w:rPr>
          <w:rStyle w:val="s1"/>
          <w:b/>
          <w:sz w:val="28"/>
          <w:szCs w:val="28"/>
        </w:rPr>
        <w:t>ОБ ОБЩЕМ СОБРАНИИ ТРУДОВОГО КОЛЛЕКТИВА</w:t>
      </w:r>
    </w:p>
    <w:p w:rsidR="00F355C4" w:rsidRPr="00576876" w:rsidRDefault="00576876" w:rsidP="00576876">
      <w:pPr>
        <w:pStyle w:val="p6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м</w:t>
      </w:r>
      <w:r w:rsidR="00F355C4" w:rsidRPr="00576876">
        <w:rPr>
          <w:rStyle w:val="s1"/>
          <w:b/>
          <w:sz w:val="28"/>
          <w:szCs w:val="28"/>
        </w:rPr>
        <w:t>униципального бюджетного дошкольного образова</w:t>
      </w:r>
      <w:r>
        <w:rPr>
          <w:rStyle w:val="s1"/>
          <w:b/>
          <w:sz w:val="28"/>
          <w:szCs w:val="28"/>
        </w:rPr>
        <w:t>тельного учреждения  детского</w:t>
      </w:r>
      <w:r w:rsidR="00F355C4" w:rsidRPr="00576876">
        <w:rPr>
          <w:rStyle w:val="s1"/>
          <w:b/>
          <w:sz w:val="28"/>
          <w:szCs w:val="28"/>
        </w:rPr>
        <w:t xml:space="preserve"> сад</w:t>
      </w:r>
      <w:r>
        <w:rPr>
          <w:rStyle w:val="s1"/>
          <w:b/>
          <w:sz w:val="28"/>
          <w:szCs w:val="28"/>
        </w:rPr>
        <w:t>а комбинированного вида №14</w:t>
      </w:r>
      <w:r w:rsidR="00F355C4" w:rsidRPr="00576876">
        <w:rPr>
          <w:rStyle w:val="s1"/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>станицы Северской МО Северский район</w:t>
      </w:r>
    </w:p>
    <w:p w:rsidR="00F355C4" w:rsidRPr="00576876" w:rsidRDefault="00F355C4" w:rsidP="005768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1"/>
          <w:rFonts w:ascii="Times New Roman" w:hAnsi="Times New Roman" w:cs="Times New Roman"/>
          <w:sz w:val="28"/>
          <w:szCs w:val="28"/>
        </w:rPr>
        <w:t>Общие положения</w:t>
      </w:r>
    </w:p>
    <w:p w:rsidR="00576876" w:rsidRDefault="00576876" w:rsidP="00576876">
      <w:pPr>
        <w:pStyle w:val="a3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 xml:space="preserve">1. 1. Настоящее положение разработано в соответствии с Федеральным законом от 29 декабря № 273- ФЗ «Об образовании в Российской Федерации», Уставом ДОУ. 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1.2. Общее собрание трудового коллектива является высшим органом самоуправления ДОУ.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1.3​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Общее собрание трудового коллектива осуществляет общее руководство ДОУ.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1.4​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Общее собрание трудового коллектива представляет полномочия трудового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1.5. Полномочия и организация деятельности Общего собрания трудового коллектива определяется Уставом и Положение об Общем собрании трудового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1.6​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Общее собрание трудового коллектива возглавляется председателем.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1.7​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lastRenderedPageBreak/>
        <w:t>1.9 Срок данного положения не ограничен. Положение действует до принятия нового.</w:t>
      </w:r>
    </w:p>
    <w:p w:rsidR="00576876" w:rsidRDefault="00576876" w:rsidP="00576876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1"/>
          <w:rFonts w:ascii="Times New Roman" w:hAnsi="Times New Roman" w:cs="Times New Roman"/>
          <w:sz w:val="28"/>
          <w:szCs w:val="28"/>
        </w:rPr>
        <w:t>2. Цели и основные задачи Общего собрания трудового коллектива</w:t>
      </w:r>
    </w:p>
    <w:p w:rsidR="00576876" w:rsidRDefault="00576876" w:rsidP="00576876">
      <w:pPr>
        <w:pStyle w:val="a3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2.1 .Основной целью является: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 xml:space="preserve">обеспечение общественного характера управления ДОУ; 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координация деятельности органов самоуправления ДОУ;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содействие в реализации уставной деятельности ДОУ, его функционирования, развития.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содействие осуществления управленческих начал, развитию инициативы трудового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3"/>
          <w:rFonts w:ascii="Times New Roman" w:hAnsi="Times New Roman" w:cs="Times New Roman"/>
          <w:sz w:val="28"/>
          <w:szCs w:val="28"/>
        </w:rPr>
        <w:t>-​ 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содействие расширения коллегиальных, демократических форм управления и воплощения в жизнь государственно-общественных принципов</w:t>
      </w:r>
    </w:p>
    <w:p w:rsidR="00576876" w:rsidRDefault="00576876" w:rsidP="00576876">
      <w:pPr>
        <w:pStyle w:val="a3"/>
        <w:jc w:val="center"/>
        <w:rPr>
          <w:rStyle w:val="s4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3.​ </w:t>
      </w:r>
      <w:bookmarkStart w:id="0" w:name="bookmark0"/>
      <w:r w:rsidRPr="00576876">
        <w:rPr>
          <w:rStyle w:val="s2"/>
          <w:rFonts w:ascii="Times New Roman" w:hAnsi="Times New Roman" w:cs="Times New Roman"/>
          <w:sz w:val="28"/>
          <w:szCs w:val="28"/>
        </w:rPr>
        <w:t>Организация деятельности Общего собрания трудового коллектива</w:t>
      </w:r>
      <w:bookmarkEnd w:id="0"/>
    </w:p>
    <w:p w:rsidR="00576876" w:rsidRDefault="00576876" w:rsidP="00576876">
      <w:pPr>
        <w:pStyle w:val="a3"/>
        <w:jc w:val="both"/>
        <w:rPr>
          <w:rStyle w:val="s4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3.1.​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3.2.​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Общее собрание трудового коллектива созывается заведующим ДОУ по мере необходимости, но не реже двух раз в год.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3.3.​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Общее собрание трудового коллектива считается правомочным, если в нем участвуют более 2/3 общего числа членов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3.4.​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Председатель: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организует деятельность Общего собрания трудового коллектива;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 не менее чем за 15 дней до его проведения;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3.5.​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Решения на Общем собрании трудового коллектива принимаются большинством голосов от числа присутствующих.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3.6.​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3.7.​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 xml:space="preserve">При необходимости оперативного рассмотрения отдельных вопросов может быть проведено внеочередное общее собрание трудового коллектива, 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которое проводится по инициативе </w:t>
      </w:r>
      <w:proofErr w:type="gramStart"/>
      <w:r w:rsidRPr="00576876">
        <w:rPr>
          <w:rStyle w:val="s2"/>
          <w:rFonts w:ascii="Times New Roman" w:hAnsi="Times New Roman" w:cs="Times New Roman"/>
          <w:sz w:val="28"/>
          <w:szCs w:val="28"/>
        </w:rPr>
        <w:t>заведующего, председателя</w:t>
      </w:r>
      <w:proofErr w:type="gramEnd"/>
      <w:r w:rsidRPr="00576876">
        <w:rPr>
          <w:rStyle w:val="s2"/>
          <w:rFonts w:ascii="Times New Roman" w:hAnsi="Times New Roman" w:cs="Times New Roman"/>
          <w:sz w:val="28"/>
          <w:szCs w:val="28"/>
        </w:rPr>
        <w:t xml:space="preserve"> профсоюзного комитета или инициативе большинства работников ДОУ.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3.8.​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 xml:space="preserve">Конкретную дату, время и тематику заседания общего собрания трудового коллектива секретарь не </w:t>
      </w:r>
      <w:proofErr w:type="gramStart"/>
      <w:r w:rsidRPr="00576876">
        <w:rPr>
          <w:rStyle w:val="s2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6876">
        <w:rPr>
          <w:rStyle w:val="s2"/>
          <w:rFonts w:ascii="Times New Roman" w:hAnsi="Times New Roman" w:cs="Times New Roman"/>
          <w:sz w:val="28"/>
          <w:szCs w:val="28"/>
        </w:rPr>
        <w:t xml:space="preserve"> чем за 7 дней до заседания сообщает членам трудового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3.9.​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576876" w:rsidRDefault="00576876" w:rsidP="00576876">
      <w:pPr>
        <w:pStyle w:val="a3"/>
        <w:jc w:val="center"/>
        <w:rPr>
          <w:rStyle w:val="s4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4.​ </w:t>
      </w:r>
      <w:bookmarkStart w:id="1" w:name="bookmark1"/>
      <w:r w:rsidRPr="00576876">
        <w:rPr>
          <w:rStyle w:val="s2"/>
          <w:rFonts w:ascii="Times New Roman" w:hAnsi="Times New Roman" w:cs="Times New Roman"/>
          <w:sz w:val="28"/>
          <w:szCs w:val="28"/>
        </w:rPr>
        <w:t>Полномочия Общего собрания трудового коллектива</w:t>
      </w:r>
      <w:bookmarkEnd w:id="1"/>
    </w:p>
    <w:p w:rsidR="00576876" w:rsidRDefault="00576876" w:rsidP="00576876">
      <w:pPr>
        <w:pStyle w:val="a3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4.1. К компетенции общего собрания трудового коллектива относится: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разработка и принятие коллективом Устава, изменений и дополнений к Уставу, внесение их на утверждение ДОУ;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решение вопроса о необходимости заключения с работодателем Коллективного договора;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4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разработка и принятие Коллективного договора ДОУ;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разработка и принятие Правил внутреннего трудового распорядка ДОУ;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заслушивание отчетов администрации и органов самоуправления ДОУ по вопросам их деятельности;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определение численности и срока полномочий комиссии по трудовым спорам, избрание её членов;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заслушивание сторон, подписавших Коллективный договор, о его выполнении;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рассмотрение иных вопросов деятельности ДОУ, вынесенных на рассмотрение заведующим ДОУ, органом самоуправления ДОУ</w:t>
      </w:r>
    </w:p>
    <w:p w:rsidR="00576876" w:rsidRDefault="00576876" w:rsidP="00576876">
      <w:pPr>
        <w:pStyle w:val="a3"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5.​ </w:t>
      </w:r>
      <w:bookmarkStart w:id="2" w:name="bookmark2"/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Решения Общего собрания трудового коллектива</w:t>
      </w:r>
      <w:bookmarkEnd w:id="2"/>
    </w:p>
    <w:p w:rsidR="00576876" w:rsidRDefault="00576876" w:rsidP="00576876">
      <w:pPr>
        <w:pStyle w:val="a3"/>
        <w:jc w:val="both"/>
        <w:rPr>
          <w:rStyle w:val="s6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6"/>
          <w:rFonts w:ascii="Times New Roman" w:hAnsi="Times New Roman" w:cs="Times New Roman"/>
          <w:sz w:val="28"/>
          <w:szCs w:val="28"/>
        </w:rPr>
        <w:t>5.1.​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5.2.​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5.3.​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576876" w:rsidRDefault="00576876" w:rsidP="00576876">
      <w:pPr>
        <w:pStyle w:val="a3"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6.​ </w:t>
      </w:r>
      <w:bookmarkStart w:id="3" w:name="bookmark3"/>
      <w:r w:rsidRPr="00576876">
        <w:rPr>
          <w:rStyle w:val="s2"/>
          <w:rFonts w:ascii="Times New Roman" w:hAnsi="Times New Roman" w:cs="Times New Roman"/>
          <w:sz w:val="28"/>
          <w:szCs w:val="28"/>
        </w:rPr>
        <w:t>Взаимосвязь с другими органами самоуправления</w:t>
      </w:r>
      <w:bookmarkEnd w:id="3"/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lastRenderedPageBreak/>
        <w:t>6.1. Общее собрание трудового коллектива организует взаимодействие с другими органами самоуправления ДОУ — Советом ДОУ, Родительским комитетом: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- через участие представителей трудового коллектива в заседаниях Совета ДОУ, Родительского комитета ДОУ;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- представление на ознакомление Совету ДОУ и Родительскому комитету ДОУ материалов, готовящихся к обсуждению и принятию на заседании Общего собрания;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-​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Управляющего совета и Родительского комитета ДОУ.</w:t>
      </w:r>
    </w:p>
    <w:p w:rsidR="00576876" w:rsidRDefault="00576876" w:rsidP="00576876">
      <w:pPr>
        <w:pStyle w:val="a3"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7.​ </w:t>
      </w:r>
      <w:bookmarkStart w:id="4" w:name="bookmark4"/>
      <w:r w:rsidRPr="00576876">
        <w:rPr>
          <w:rStyle w:val="s2"/>
          <w:rFonts w:ascii="Times New Roman" w:hAnsi="Times New Roman" w:cs="Times New Roman"/>
          <w:sz w:val="28"/>
          <w:szCs w:val="28"/>
        </w:rPr>
        <w:t>Делопроизводство</w:t>
      </w:r>
      <w:bookmarkEnd w:id="4"/>
    </w:p>
    <w:p w:rsidR="00576876" w:rsidRDefault="00576876" w:rsidP="00576876">
      <w:pPr>
        <w:pStyle w:val="a3"/>
        <w:jc w:val="both"/>
        <w:rPr>
          <w:rStyle w:val="s5"/>
          <w:rFonts w:ascii="Times New Roman" w:hAnsi="Times New Roman" w:cs="Times New Roman"/>
          <w:sz w:val="28"/>
          <w:szCs w:val="28"/>
        </w:rPr>
      </w:pP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7.1.​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Ответственность за организацию и ведение делопроизводства, учет и хранение документов общего собрания несет секретарь Общего собрания трудового коллектива.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7.2.​ </w:t>
      </w:r>
      <w:r w:rsidRPr="00576876">
        <w:rPr>
          <w:rStyle w:val="s2"/>
          <w:rFonts w:ascii="Times New Roman" w:hAnsi="Times New Roman" w:cs="Times New Roman"/>
          <w:sz w:val="28"/>
          <w:szCs w:val="28"/>
        </w:rPr>
        <w:t>Решения Общего собрания трудового коллектива оформляются протоколом. Протокол подписывается председателем и секретарем.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7.3. Документация Общего собрания трудового коллектива передается по акту при мене руководства ДОУ.</w:t>
      </w:r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5"/>
          <w:rFonts w:ascii="Times New Roman" w:hAnsi="Times New Roman" w:cs="Times New Roman"/>
          <w:sz w:val="28"/>
          <w:szCs w:val="28"/>
        </w:rPr>
        <w:t>8.​ </w:t>
      </w:r>
      <w:bookmarkStart w:id="5" w:name="bookmark5"/>
      <w:r w:rsidRPr="00576876">
        <w:rPr>
          <w:rStyle w:val="s2"/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5"/>
    </w:p>
    <w:p w:rsidR="00F355C4" w:rsidRPr="00576876" w:rsidRDefault="00F355C4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876">
        <w:rPr>
          <w:rStyle w:val="s2"/>
          <w:rFonts w:ascii="Times New Roman" w:hAnsi="Times New Roman" w:cs="Times New Roman"/>
          <w:sz w:val="28"/>
          <w:szCs w:val="28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3F739A" w:rsidRPr="00576876" w:rsidRDefault="003F739A" w:rsidP="00576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739A" w:rsidRPr="00576876" w:rsidSect="003F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0777"/>
    <w:multiLevelType w:val="hybridMultilevel"/>
    <w:tmpl w:val="C88E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C4"/>
    <w:rsid w:val="003F739A"/>
    <w:rsid w:val="00576876"/>
    <w:rsid w:val="00B36A9C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55C4"/>
  </w:style>
  <w:style w:type="character" w:customStyle="1" w:styleId="s2">
    <w:name w:val="s2"/>
    <w:basedOn w:val="a0"/>
    <w:rsid w:val="00F355C4"/>
  </w:style>
  <w:style w:type="paragraph" w:customStyle="1" w:styleId="p2">
    <w:name w:val="p2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55C4"/>
  </w:style>
  <w:style w:type="paragraph" w:customStyle="1" w:styleId="p8">
    <w:name w:val="p8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355C4"/>
  </w:style>
  <w:style w:type="paragraph" w:customStyle="1" w:styleId="p10">
    <w:name w:val="p10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355C4"/>
  </w:style>
  <w:style w:type="paragraph" w:customStyle="1" w:styleId="p15">
    <w:name w:val="p15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55C4"/>
  </w:style>
  <w:style w:type="paragraph" w:customStyle="1" w:styleId="p19">
    <w:name w:val="p19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3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6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A744-07D7-444B-912A-383D9F3A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2015-08-02T15:01:00Z</dcterms:created>
  <dcterms:modified xsi:type="dcterms:W3CDTF">2015-08-02T17:17:00Z</dcterms:modified>
</cp:coreProperties>
</file>