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0" w:rsidRPr="003B0B96" w:rsidRDefault="003B0B96" w:rsidP="003B0B9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87"/>
        <w:gridCol w:w="6513"/>
      </w:tblGrid>
      <w:tr w:rsidR="00AE60F0" w:rsidRPr="003B0B96"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0F0" w:rsidRPr="003B0B96" w:rsidRDefault="0007176C" w:rsidP="003B0B96">
            <w:pPr>
              <w:rPr>
                <w:lang w:val="ru-RU"/>
              </w:rPr>
            </w:pP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B0B96">
              <w:rPr>
                <w:lang w:val="ru-RU"/>
              </w:rPr>
              <w:br/>
            </w:r>
            <w:r w:rsid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собрание родителей</w:t>
            </w:r>
            <w:r w:rsidRPr="003B0B96">
              <w:rPr>
                <w:lang w:val="ru-RU"/>
              </w:rPr>
              <w:br/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27.01.2021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76C" w:rsidRDefault="0007176C" w:rsidP="003B0B96">
            <w:pPr>
              <w:rPr>
                <w:lang w:val="ru-RU"/>
              </w:rPr>
            </w:pPr>
            <w:r w:rsidRPr="003B0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7176C" w:rsidRDefault="003B0B96" w:rsidP="003B0B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ДС КВ №1</w:t>
            </w:r>
          </w:p>
          <w:p w:rsidR="003B0B96" w:rsidRPr="0007176C" w:rsidRDefault="003B0B96" w:rsidP="003B0B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 Северский район</w:t>
            </w:r>
          </w:p>
        </w:tc>
      </w:tr>
    </w:tbl>
    <w:p w:rsidR="00AE60F0" w:rsidRDefault="003B0B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7176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Л. 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Дромиади</w:t>
      </w:r>
      <w:proofErr w:type="spellEnd"/>
    </w:p>
    <w:p w:rsidR="0007176C" w:rsidRPr="003B0B96" w:rsidRDefault="000717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Приказ от 27.01.2021 года №43</w:t>
      </w: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60F0" w:rsidRPr="003B0B96" w:rsidRDefault="0007176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Порядок</w:t>
      </w:r>
      <w:r w:rsidRPr="003B0B96">
        <w:rPr>
          <w:sz w:val="32"/>
          <w:szCs w:val="32"/>
          <w:lang w:val="ru-RU"/>
        </w:rPr>
        <w:br/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оформления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возникновения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,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приостановления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прекращения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отношений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между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sz w:val="32"/>
          <w:szCs w:val="32"/>
          <w:lang w:val="ru-RU"/>
        </w:rPr>
        <w:br/>
      </w:r>
      <w:r w:rsidR="003B0B96" w:rsidRPr="003B0B96">
        <w:rPr>
          <w:rFonts w:hAnsi="Times New Roman" w:cs="Times New Roman"/>
          <w:b/>
          <w:color w:val="000000"/>
          <w:sz w:val="32"/>
          <w:szCs w:val="32"/>
          <w:lang w:val="ru-RU"/>
        </w:rPr>
        <w:t>муниципальным бюджетным дошкольным образовательным учреждением детским садом комбинированного вида №14 станицы Северской муниципального образования Северский район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родителями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(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законными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представителями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)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несовершеннолетних</w:t>
      </w:r>
      <w:r w:rsidR="003B0B96">
        <w:rPr>
          <w:sz w:val="32"/>
          <w:szCs w:val="32"/>
          <w:lang w:val="ru-RU"/>
        </w:rPr>
        <w:t xml:space="preserve">  </w:t>
      </w:r>
      <w:r w:rsidRPr="003B0B9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обучающихся</w:t>
      </w:r>
    </w:p>
    <w:p w:rsidR="00AE60F0" w:rsidRPr="003B0B96" w:rsidRDefault="00AE60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B96" w:rsidRDefault="003B0B9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оформления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приостановле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муниципальным бюджетным дошкольным образовательным учреждением детским садом комбинированного вида №14 станицы Северской муниципального образования Северский район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разработан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бюджетного дошкольного образовательного учреждения детского сада комбинированного вида №14 станицы Северской</w:t>
      </w:r>
      <w:proofErr w:type="gramEnd"/>
      <w:r w:rsid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Северский район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устанавливает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общие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оформлению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детским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приостановления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прекращения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детским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урегулирован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устанавливаться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правила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восстановления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оформления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возникновения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отношений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возникновения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издается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присмотру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уходу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издается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присмотру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уходу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юридических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издается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зачис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заведующего детским садом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заведующему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заведующему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бюджета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бюджетной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заведующему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возникают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принятого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указан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AE60F0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оформления</w:t>
      </w:r>
      <w:r w:rsidRPr="003B0B96">
        <w:rPr>
          <w:sz w:val="28"/>
          <w:szCs w:val="28"/>
          <w:lang w:val="ru-RU"/>
        </w:rPr>
        <w:br/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отношений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изменяются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конкретной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повлекшего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взаимных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обязанностей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осуществляющей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AE60F0" w:rsidRPr="003B0B96" w:rsidRDefault="0007176C" w:rsidP="003B0B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</w:rPr>
        <w:lastRenderedPageBreak/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E60F0" w:rsidRPr="00137E9B" w:rsidRDefault="0007176C" w:rsidP="00137E9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группу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</w:p>
    <w:p w:rsidR="00AE60F0" w:rsidRPr="003B0B96" w:rsidRDefault="0007176C" w:rsidP="003B0B9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внесении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изданный</w:t>
      </w:r>
      <w:r w:rsidR="00137E9B">
        <w:rPr>
          <w:sz w:val="28"/>
          <w:szCs w:val="28"/>
          <w:lang w:val="ru-RU"/>
        </w:rPr>
        <w:t xml:space="preserve"> заведующим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издается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внесения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такой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Делопроизводитель, получив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>заведующего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3.4.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когд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принимает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педагогический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совет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привлечения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полномоченное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>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изменяются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указанной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оформления</w:t>
      </w:r>
      <w:r w:rsidRPr="003B0B96">
        <w:rPr>
          <w:sz w:val="28"/>
          <w:szCs w:val="28"/>
          <w:lang w:val="ru-RU"/>
        </w:rPr>
        <w:br/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приостановления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отношений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приостанавливаются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расписанием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условии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отсутствия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общеразвивающи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раздела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приостановление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4.3.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совмещающих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дополни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тельную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приостанавливается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количества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таких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момент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оформления</w:t>
      </w:r>
      <w:r w:rsidRPr="003B0B96">
        <w:rPr>
          <w:sz w:val="28"/>
          <w:szCs w:val="28"/>
          <w:lang w:val="ru-RU"/>
        </w:rPr>
        <w:br/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прекращения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отношений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5.1.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екращения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заключен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досроч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прекращении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такой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расторгается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ательным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делопроизводитель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заведующего детским садом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3х дней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5.3.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получением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уполномоченное</w:t>
      </w:r>
      <w:r w:rsidR="00137E9B">
        <w:rPr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должностное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выпускников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>заведующему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137E9B">
        <w:rPr>
          <w:rFonts w:hAnsi="Times New Roman" w:cs="Times New Roman"/>
          <w:color w:val="000000"/>
          <w:sz w:val="28"/>
          <w:szCs w:val="28"/>
          <w:lang w:val="ru-RU"/>
        </w:rPr>
        <w:t xml:space="preserve"> 3 дня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договора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должностное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своевременно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готовит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сроков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передает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заведующему детским садом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E60F0" w:rsidRPr="003B0B96" w:rsidRDefault="0007176C" w:rsidP="003B0B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5.5.</w:t>
      </w:r>
      <w:r w:rsidRPr="003B0B96">
        <w:rPr>
          <w:rFonts w:hAnsi="Times New Roman" w:cs="Times New Roman"/>
          <w:color w:val="000000"/>
          <w:sz w:val="28"/>
          <w:szCs w:val="28"/>
        </w:rPr>
        <w:t> 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прекращаются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3B0B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AE60F0" w:rsidRPr="003B0B96" w:rsidSect="00AE60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7176C"/>
    <w:rsid w:val="00137E9B"/>
    <w:rsid w:val="002D33B1"/>
    <w:rsid w:val="002D3591"/>
    <w:rsid w:val="003514A0"/>
    <w:rsid w:val="003B0B96"/>
    <w:rsid w:val="004F7E17"/>
    <w:rsid w:val="005A05CE"/>
    <w:rsid w:val="00653AF6"/>
    <w:rsid w:val="00AE60F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17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TQ7DXXe93g5gRH2anpCvU6+xfSwA8ousNXSwKEZ8JSE=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7GgOFkmrjVlummyQOWWgVLBPYqY7rT0m9DpMChba3RJPEbZoBjTsoR2T5eLy2vAF
xwvV02LFZHFV5TEoaSdDmA==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ohYVpqn05IxffwyxL9Fwt8G8lNI=</DigestValue>
      </Reference>
      <Reference URI="/word/fontTable.xml?ContentType=application/vnd.openxmlformats-officedocument.wordprocessingml.fontTable+xml">
        <DigestMethod Algorithm="http://www.w3.org/2000/09/xmldsig#sha1"/>
        <DigestValue>7ZtznrUmFM7gjUaB3OnVC+u0Rm0=</DigestValue>
      </Reference>
      <Reference URI="/word/numbering.xml?ContentType=application/vnd.openxmlformats-officedocument.wordprocessingml.numbering+xml">
        <DigestMethod Algorithm="http://www.w3.org/2000/09/xmldsig#sha1"/>
        <DigestValue>O863d1EGgFNkzDozBSwVirzlnMI=</DigestValue>
      </Reference>
      <Reference URI="/word/settings.xml?ContentType=application/vnd.openxmlformats-officedocument.wordprocessingml.settings+xml">
        <DigestMethod Algorithm="http://www.w3.org/2000/09/xmldsig#sha1"/>
        <DigestValue>yyy5j8j+lFlLyOiPQj219C2yAcc=</DigestValue>
      </Reference>
      <Reference URI="/word/styles.xml?ContentType=application/vnd.openxmlformats-officedocument.wordprocessingml.styles+xml">
        <DigestMethod Algorithm="http://www.w3.org/2000/09/xmldsig#sha1"/>
        <DigestValue>sMQsNxqtJjKaXTLb6DL1+7SRDjs=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2021-02-25T08:39:11Z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3</cp:revision>
  <cp:lastPrinted>2021-02-25T08:38:00Z</cp:lastPrinted>
  <dcterms:created xsi:type="dcterms:W3CDTF">2011-11-02T04:15:00Z</dcterms:created>
  <dcterms:modified xsi:type="dcterms:W3CDTF">2021-02-25T08:38:00Z</dcterms:modified>
</cp:coreProperties>
</file>